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206C3C" w14:paraId="0DAF7181" w14:textId="77777777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F46" w14:textId="77777777" w:rsidR="000C7C3E" w:rsidRPr="00206C3C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206C3C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206C3C" w14:paraId="331EDF3A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9DF" w14:textId="77777777" w:rsidR="000C7C3E" w:rsidRPr="00206C3C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206C3C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18D7" w14:textId="77777777" w:rsidR="000C7C3E" w:rsidRPr="00206C3C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C3C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206C3C" w14:paraId="01667811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5DC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3ED4" w14:textId="77777777" w:rsidR="000C7C3E" w:rsidRPr="00206C3C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14:paraId="56AB36E9" w14:textId="766C3C5C" w:rsidR="000C7C3E" w:rsidRPr="00206C3C" w:rsidRDefault="007C14E1" w:rsidP="00CC003A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aa-ET"/>
              </w:rPr>
            </w:pPr>
            <w:r w:rsidRPr="00206C3C">
              <w:rPr>
                <w:bCs/>
                <w:caps/>
                <w:sz w:val="26"/>
                <w:szCs w:val="26"/>
                <w:lang w:val="ky-KG"/>
              </w:rPr>
              <w:t>определение отеков вызваных нарушением питания</w:t>
            </w:r>
            <w:r w:rsidR="00C13831" w:rsidRPr="00206C3C">
              <w:rPr>
                <w:bCs/>
                <w:caps/>
                <w:sz w:val="26"/>
                <w:szCs w:val="26"/>
                <w:lang w:val="aa-ET"/>
              </w:rPr>
              <w:t xml:space="preserve"> У ДЕТЕЙ </w:t>
            </w:r>
          </w:p>
        </w:tc>
      </w:tr>
      <w:tr w:rsidR="000C7C3E" w:rsidRPr="00206C3C" w14:paraId="0C2C4DE3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DB79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8CBE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206C3C" w14:paraId="577DEBC0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07E" w14:textId="77777777" w:rsidR="000C7C3E" w:rsidRPr="00206C3C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206C3C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A000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1</w:t>
            </w:r>
          </w:p>
        </w:tc>
      </w:tr>
      <w:tr w:rsidR="000C7C3E" w:rsidRPr="00206C3C" w14:paraId="0AFD2EAF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718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E3D" w14:textId="7C9D5683" w:rsidR="000C7C3E" w:rsidRPr="00206C3C" w:rsidRDefault="00C13831" w:rsidP="00D93AFD">
            <w:pPr>
              <w:ind w:firstLine="0"/>
              <w:rPr>
                <w:sz w:val="26"/>
                <w:szCs w:val="26"/>
                <w:lang w:val="aa-ET"/>
              </w:rPr>
            </w:pPr>
            <w:r w:rsidRPr="00206C3C">
              <w:rPr>
                <w:sz w:val="26"/>
                <w:szCs w:val="26"/>
                <w:lang w:val="aa-ET"/>
              </w:rPr>
              <w:t xml:space="preserve">ОЮЛ АССД КР </w:t>
            </w:r>
          </w:p>
        </w:tc>
      </w:tr>
      <w:tr w:rsidR="000C7C3E" w:rsidRPr="00206C3C" w14:paraId="4F950134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EDB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2A4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206C3C" w14:paraId="5A0BD147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0780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AA6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206C3C" w14:paraId="2CAB02EC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BDE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BCC7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206C3C" w14:paraId="3E51C177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F67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09D2" w14:textId="77777777" w:rsidR="000C7C3E" w:rsidRPr="00206C3C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6177B597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487E4702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2F76F9CF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025A4B20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5D00C4B1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0186B1BE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275D7EAC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48D14C40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20670855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2BB77534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38181AF1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0FCE5B3B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7A8EAB70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4E53F30E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05A0343C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6E009499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27519144" w14:textId="77777777" w:rsidR="000C7C3E" w:rsidRPr="00206C3C" w:rsidRDefault="000C7C3E" w:rsidP="000C7C3E">
      <w:pPr>
        <w:ind w:firstLine="900"/>
        <w:rPr>
          <w:b/>
          <w:sz w:val="26"/>
          <w:szCs w:val="26"/>
        </w:rPr>
      </w:pPr>
    </w:p>
    <w:p w14:paraId="7F3EB5E4" w14:textId="77777777" w:rsidR="000C7C3E" w:rsidRPr="00206C3C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14:paraId="23D4E404" w14:textId="77777777" w:rsidR="000C7C3E" w:rsidRPr="00206C3C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206C3C">
        <w:rPr>
          <w:b/>
          <w:i/>
          <w:sz w:val="26"/>
          <w:szCs w:val="26"/>
        </w:rPr>
        <w:t>Бишкек 2022</w:t>
      </w:r>
    </w:p>
    <w:p w14:paraId="393C2E6B" w14:textId="77777777" w:rsidR="000C7C3E" w:rsidRPr="00206C3C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206C3C">
        <w:rPr>
          <w:sz w:val="26"/>
          <w:szCs w:val="26"/>
        </w:rPr>
        <w:br w:type="page"/>
      </w:r>
      <w:r w:rsidRPr="00206C3C">
        <w:rPr>
          <w:b/>
          <w:sz w:val="26"/>
          <w:szCs w:val="26"/>
        </w:rPr>
        <w:lastRenderedPageBreak/>
        <w:t>Стандарт операционных процедур:</w:t>
      </w:r>
    </w:p>
    <w:p w14:paraId="54CD84DA" w14:textId="337FCCF2" w:rsidR="007C14E1" w:rsidRPr="00206C3C" w:rsidRDefault="007C14E1" w:rsidP="007C14E1">
      <w:pPr>
        <w:ind w:firstLine="708"/>
        <w:jc w:val="center"/>
        <w:rPr>
          <w:bCs/>
          <w:caps/>
          <w:sz w:val="26"/>
          <w:szCs w:val="26"/>
          <w:lang w:val="aa-ET"/>
        </w:rPr>
      </w:pPr>
      <w:r w:rsidRPr="00206C3C">
        <w:rPr>
          <w:bCs/>
          <w:caps/>
          <w:sz w:val="26"/>
          <w:szCs w:val="26"/>
          <w:lang w:val="ky-KG"/>
        </w:rPr>
        <w:t xml:space="preserve">определение отеков вызванНых </w:t>
      </w:r>
      <w:r w:rsidR="003B0B6A">
        <w:rPr>
          <w:bCs/>
          <w:caps/>
          <w:sz w:val="26"/>
          <w:szCs w:val="26"/>
          <w:lang w:val="aa-ET"/>
        </w:rPr>
        <w:t xml:space="preserve"> </w:t>
      </w:r>
      <w:r w:rsidRPr="00206C3C">
        <w:rPr>
          <w:bCs/>
          <w:caps/>
          <w:sz w:val="26"/>
          <w:szCs w:val="26"/>
          <w:lang w:val="ky-KG"/>
        </w:rPr>
        <w:t>нарушением питания</w:t>
      </w:r>
      <w:r w:rsidR="00C13831" w:rsidRPr="00206C3C">
        <w:rPr>
          <w:bCs/>
          <w:caps/>
          <w:sz w:val="26"/>
          <w:szCs w:val="26"/>
          <w:lang w:val="aa-ET"/>
        </w:rPr>
        <w:t xml:space="preserve"> У ДЕТЕЙ </w:t>
      </w:r>
    </w:p>
    <w:p w14:paraId="6B6E920F" w14:textId="4732F047" w:rsidR="00F724DE" w:rsidRPr="00206C3C" w:rsidRDefault="00F724DE" w:rsidP="00F724DE">
      <w:pPr>
        <w:ind w:firstLine="708"/>
        <w:jc w:val="both"/>
        <w:rPr>
          <w:sz w:val="26"/>
          <w:szCs w:val="26"/>
        </w:rPr>
      </w:pPr>
      <w:r w:rsidRPr="00206C3C">
        <w:rPr>
          <w:sz w:val="26"/>
          <w:szCs w:val="26"/>
        </w:rPr>
        <w:t xml:space="preserve">Стандартная </w:t>
      </w:r>
      <w:r w:rsidR="007C14E1" w:rsidRPr="00206C3C">
        <w:rPr>
          <w:sz w:val="26"/>
          <w:szCs w:val="26"/>
        </w:rPr>
        <w:t>операционная</w:t>
      </w:r>
      <w:r w:rsidRPr="00206C3C">
        <w:rPr>
          <w:sz w:val="26"/>
          <w:szCs w:val="26"/>
        </w:rPr>
        <w:t xml:space="preserve"> процедур</w:t>
      </w:r>
      <w:r w:rsidRPr="00206C3C">
        <w:rPr>
          <w:sz w:val="26"/>
          <w:szCs w:val="26"/>
          <w:lang w:val="ky-KG"/>
        </w:rPr>
        <w:t>а</w:t>
      </w:r>
      <w:r w:rsidRPr="00206C3C">
        <w:rPr>
          <w:sz w:val="26"/>
          <w:szCs w:val="26"/>
        </w:rPr>
        <w:t xml:space="preserve"> (далее СОП)</w:t>
      </w:r>
      <w:r w:rsidR="00CC003A" w:rsidRPr="00206C3C">
        <w:rPr>
          <w:sz w:val="26"/>
          <w:szCs w:val="26"/>
        </w:rPr>
        <w:t xml:space="preserve"> </w:t>
      </w:r>
      <w:r w:rsidR="007C14E1" w:rsidRPr="00206C3C">
        <w:rPr>
          <w:sz w:val="26"/>
          <w:szCs w:val="26"/>
        </w:rPr>
        <w:t xml:space="preserve">определение отеков </w:t>
      </w:r>
      <w:proofErr w:type="gramStart"/>
      <w:r w:rsidR="007C14E1" w:rsidRPr="00206C3C">
        <w:rPr>
          <w:sz w:val="26"/>
          <w:szCs w:val="26"/>
        </w:rPr>
        <w:t>вызванных  нарушением</w:t>
      </w:r>
      <w:proofErr w:type="gramEnd"/>
      <w:r w:rsidR="007C14E1" w:rsidRPr="00206C3C">
        <w:rPr>
          <w:sz w:val="26"/>
          <w:szCs w:val="26"/>
        </w:rPr>
        <w:t xml:space="preserve"> питания</w:t>
      </w:r>
      <w:r w:rsidR="006A3A88" w:rsidRPr="00206C3C">
        <w:rPr>
          <w:sz w:val="26"/>
          <w:szCs w:val="26"/>
        </w:rPr>
        <w:t xml:space="preserve"> </w:t>
      </w:r>
      <w:r w:rsidRPr="00206C3C">
        <w:rPr>
          <w:sz w:val="26"/>
          <w:szCs w:val="26"/>
        </w:rPr>
        <w:t>разработан</w:t>
      </w:r>
      <w:r w:rsidRPr="00206C3C">
        <w:rPr>
          <w:sz w:val="26"/>
          <w:szCs w:val="26"/>
          <w:lang w:val="ky-KG"/>
        </w:rPr>
        <w:t>а</w:t>
      </w:r>
      <w:r w:rsidRPr="00206C3C">
        <w:rPr>
          <w:sz w:val="26"/>
          <w:szCs w:val="26"/>
        </w:rPr>
        <w:t xml:space="preserve"> на основе международных рекомендаций </w:t>
      </w:r>
      <w:r w:rsidRPr="00206C3C">
        <w:rPr>
          <w:sz w:val="26"/>
          <w:szCs w:val="26"/>
          <w:lang w:val="ky-KG"/>
        </w:rPr>
        <w:t>и</w:t>
      </w:r>
      <w:r w:rsidRPr="00206C3C">
        <w:rPr>
          <w:sz w:val="26"/>
          <w:szCs w:val="26"/>
        </w:rPr>
        <w:t xml:space="preserve"> местных нормативно-методических документов.</w:t>
      </w:r>
    </w:p>
    <w:p w14:paraId="0BE634C0" w14:textId="77777777" w:rsidR="00F724DE" w:rsidRPr="00206C3C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206C3C">
        <w:rPr>
          <w:b/>
          <w:sz w:val="26"/>
          <w:szCs w:val="26"/>
        </w:rPr>
        <w:t>НАЗНАЧЕНИЕ</w:t>
      </w:r>
    </w:p>
    <w:p w14:paraId="1982616D" w14:textId="77777777" w:rsidR="00F724DE" w:rsidRPr="00206C3C" w:rsidRDefault="00F724DE" w:rsidP="00F724DE">
      <w:pPr>
        <w:ind w:firstLine="360"/>
        <w:jc w:val="both"/>
        <w:rPr>
          <w:sz w:val="26"/>
          <w:szCs w:val="26"/>
        </w:rPr>
      </w:pPr>
      <w:r w:rsidRPr="00206C3C">
        <w:rPr>
          <w:sz w:val="26"/>
          <w:szCs w:val="26"/>
        </w:rPr>
        <w:t>СОП</w:t>
      </w:r>
      <w:r w:rsidRPr="00206C3C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206C3C">
        <w:rPr>
          <w:sz w:val="26"/>
          <w:szCs w:val="26"/>
          <w:shd w:val="clear" w:color="auto" w:fill="FFFFFF"/>
          <w:lang w:val="ky-KG"/>
        </w:rPr>
        <w:t>ы</w:t>
      </w:r>
      <w:r w:rsidRPr="00206C3C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206C3C">
        <w:rPr>
          <w:sz w:val="26"/>
          <w:szCs w:val="26"/>
          <w:lang w:val="ky-KG"/>
        </w:rPr>
        <w:t xml:space="preserve">всех специалистов </w:t>
      </w:r>
      <w:r w:rsidRPr="00206C3C">
        <w:rPr>
          <w:sz w:val="26"/>
          <w:szCs w:val="26"/>
        </w:rPr>
        <w:t>и снижение риска ошибок при выполнении работ.</w:t>
      </w:r>
    </w:p>
    <w:p w14:paraId="39E04480" w14:textId="77777777" w:rsidR="00F724DE" w:rsidRPr="00206C3C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206C3C">
        <w:rPr>
          <w:b/>
          <w:sz w:val="26"/>
          <w:szCs w:val="26"/>
        </w:rPr>
        <w:t>ТРЕБОВАНИЯ К ИСПОЛНЕНИЮ</w:t>
      </w:r>
    </w:p>
    <w:p w14:paraId="6BB0BB4A" w14:textId="77777777" w:rsidR="00F724DE" w:rsidRPr="00206C3C" w:rsidRDefault="00F724DE" w:rsidP="00F724DE">
      <w:pPr>
        <w:ind w:firstLine="708"/>
        <w:jc w:val="both"/>
        <w:rPr>
          <w:sz w:val="26"/>
          <w:szCs w:val="26"/>
        </w:rPr>
      </w:pPr>
      <w:r w:rsidRPr="00206C3C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14:paraId="760DE916" w14:textId="77777777" w:rsidR="00F724DE" w:rsidRPr="00206C3C" w:rsidRDefault="00F724DE" w:rsidP="000C7C3E">
      <w:pPr>
        <w:tabs>
          <w:tab w:val="left" w:pos="1440"/>
        </w:tabs>
        <w:ind w:firstLine="907"/>
        <w:rPr>
          <w:b/>
          <w:sz w:val="26"/>
          <w:szCs w:val="26"/>
        </w:rPr>
      </w:pPr>
    </w:p>
    <w:p w14:paraId="0EB3DDB7" w14:textId="77777777" w:rsidR="000C7C3E" w:rsidRPr="00206C3C" w:rsidRDefault="000C7C3E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206C3C">
        <w:rPr>
          <w:rStyle w:val="fontstyle01"/>
          <w:sz w:val="26"/>
          <w:szCs w:val="26"/>
        </w:rPr>
        <w:t xml:space="preserve">Оснащение: </w:t>
      </w:r>
    </w:p>
    <w:p w14:paraId="254D7E8A" w14:textId="77777777" w:rsidR="00E94A7A" w:rsidRPr="00206C3C" w:rsidRDefault="004A3F66" w:rsidP="006A3A8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sz w:val="26"/>
          <w:szCs w:val="26"/>
        </w:rPr>
      </w:pPr>
      <w:r w:rsidRPr="00206C3C">
        <w:rPr>
          <w:rStyle w:val="fontstyle21"/>
          <w:sz w:val="26"/>
          <w:szCs w:val="26"/>
          <w:lang w:eastAsia="x-none"/>
        </w:rPr>
        <w:t xml:space="preserve">- </w:t>
      </w:r>
    </w:p>
    <w:p w14:paraId="28FC2B6E" w14:textId="77777777" w:rsidR="00CB4A8E" w:rsidRPr="00206C3C" w:rsidRDefault="00CB4A8E" w:rsidP="004A73D8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21"/>
          <w:b/>
          <w:sz w:val="26"/>
          <w:szCs w:val="26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1699"/>
        <w:gridCol w:w="7794"/>
      </w:tblGrid>
      <w:tr w:rsidR="000C7C3E" w:rsidRPr="00206C3C" w14:paraId="3DAB50E0" w14:textId="77777777" w:rsidTr="00250122">
        <w:trPr>
          <w:trHeight w:val="1282"/>
          <w:jc w:val="center"/>
        </w:trPr>
        <w:tc>
          <w:tcPr>
            <w:tcW w:w="1696" w:type="dxa"/>
          </w:tcPr>
          <w:p w14:paraId="6D1AF6BF" w14:textId="77777777" w:rsidR="000C7C3E" w:rsidRPr="00206C3C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206C3C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7797" w:type="dxa"/>
          </w:tcPr>
          <w:p w14:paraId="3E78EAC8" w14:textId="77777777" w:rsidR="0010314A" w:rsidRPr="00206C3C" w:rsidRDefault="0010314A" w:rsidP="008A54B6">
            <w:pPr>
              <w:pStyle w:val="a8"/>
              <w:numPr>
                <w:ilvl w:val="0"/>
                <w:numId w:val="14"/>
              </w:numPr>
              <w:jc w:val="both"/>
              <w:rPr>
                <w:sz w:val="26"/>
                <w:szCs w:val="26"/>
                <w:lang w:val="ru-RU"/>
              </w:rPr>
            </w:pPr>
            <w:r w:rsidRPr="00206C3C">
              <w:rPr>
                <w:sz w:val="26"/>
                <w:szCs w:val="26"/>
              </w:rPr>
              <w:t xml:space="preserve">Объяснить маме цель и ход предстоящей процедуры, получить согласие </w:t>
            </w:r>
          </w:p>
          <w:p w14:paraId="3FD3DBFD" w14:textId="77777777" w:rsidR="00D17A0F" w:rsidRPr="00206C3C" w:rsidRDefault="007C14E1" w:rsidP="008A54B6">
            <w:pPr>
              <w:pStyle w:val="a8"/>
              <w:numPr>
                <w:ilvl w:val="0"/>
                <w:numId w:val="14"/>
              </w:numPr>
              <w:jc w:val="both"/>
              <w:rPr>
                <w:bCs/>
                <w:color w:val="000000"/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С</w:t>
            </w:r>
            <w:r w:rsidR="0010314A" w:rsidRPr="00206C3C">
              <w:rPr>
                <w:sz w:val="26"/>
                <w:szCs w:val="26"/>
              </w:rPr>
              <w:t xml:space="preserve">нять с обеих ног </w:t>
            </w:r>
            <w:r w:rsidRPr="00206C3C">
              <w:rPr>
                <w:sz w:val="26"/>
                <w:szCs w:val="26"/>
              </w:rPr>
              <w:t>ребенка обувь и носки.</w:t>
            </w:r>
          </w:p>
        </w:tc>
      </w:tr>
      <w:tr w:rsidR="000C7C3E" w:rsidRPr="00206C3C" w14:paraId="16516406" w14:textId="77777777" w:rsidTr="00D96318">
        <w:trPr>
          <w:jc w:val="center"/>
        </w:trPr>
        <w:tc>
          <w:tcPr>
            <w:tcW w:w="1696" w:type="dxa"/>
          </w:tcPr>
          <w:p w14:paraId="704A84A7" w14:textId="77777777" w:rsidR="000C7C3E" w:rsidRPr="00206C3C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206C3C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14:paraId="75CFEE5B" w14:textId="77777777" w:rsidR="000C7C3E" w:rsidRPr="00206C3C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797" w:type="dxa"/>
          </w:tcPr>
          <w:p w14:paraId="44F80448" w14:textId="77777777" w:rsidR="007C14E1" w:rsidRPr="00206C3C" w:rsidRDefault="006F78DF" w:rsidP="008A54B6">
            <w:pPr>
              <w:pStyle w:val="a8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Одновременно н</w:t>
            </w:r>
            <w:r w:rsidR="007C14E1" w:rsidRPr="00206C3C">
              <w:rPr>
                <w:sz w:val="26"/>
                <w:szCs w:val="26"/>
              </w:rPr>
              <w:t xml:space="preserve">ажмите обоими большими пальцами на верхнюю часть каждой стопы </w:t>
            </w:r>
            <w:r w:rsidR="0010314A" w:rsidRPr="00206C3C">
              <w:rPr>
                <w:sz w:val="26"/>
                <w:szCs w:val="26"/>
              </w:rPr>
              <w:t xml:space="preserve">ребенка и держите </w:t>
            </w:r>
            <w:r w:rsidR="007C14E1" w:rsidRPr="00206C3C">
              <w:rPr>
                <w:sz w:val="26"/>
                <w:szCs w:val="26"/>
              </w:rPr>
              <w:t>в течение трех секунд. Сохраняйте твердое, постоянное давление.</w:t>
            </w:r>
          </w:p>
          <w:p w14:paraId="79C9154B" w14:textId="77777777" w:rsidR="00E94A7A" w:rsidRPr="00206C3C" w:rsidRDefault="006F78DF" w:rsidP="008A54B6">
            <w:pPr>
              <w:pStyle w:val="a8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У</w:t>
            </w:r>
            <w:r w:rsidR="007C14E1" w:rsidRPr="00206C3C">
              <w:rPr>
                <w:sz w:val="26"/>
                <w:szCs w:val="26"/>
              </w:rPr>
              <w:t>берите большие пальцы</w:t>
            </w:r>
            <w:r w:rsidRPr="00206C3C">
              <w:rPr>
                <w:sz w:val="26"/>
                <w:szCs w:val="26"/>
              </w:rPr>
              <w:t xml:space="preserve"> со стопы ребенка. Наблюдайте в течение трех секунд</w:t>
            </w:r>
            <w:r w:rsidR="007C14E1" w:rsidRPr="00206C3C">
              <w:rPr>
                <w:sz w:val="26"/>
                <w:szCs w:val="26"/>
              </w:rPr>
              <w:t>. Если через три секунды на коже обеих стоп остается ямка или впадина, у ребенка может быть отек.</w:t>
            </w:r>
          </w:p>
          <w:p w14:paraId="3242E7F7" w14:textId="77777777" w:rsidR="0010314A" w:rsidRDefault="006F78DF" w:rsidP="008A54B6">
            <w:pPr>
              <w:pStyle w:val="a8"/>
              <w:numPr>
                <w:ilvl w:val="0"/>
                <w:numId w:val="15"/>
              </w:numPr>
              <w:jc w:val="both"/>
              <w:rPr>
                <w:sz w:val="26"/>
                <w:szCs w:val="26"/>
              </w:rPr>
            </w:pPr>
            <w:r w:rsidRPr="00206C3C">
              <w:rPr>
                <w:b/>
                <w:sz w:val="26"/>
                <w:szCs w:val="26"/>
              </w:rPr>
              <w:t>ВАЖНО</w:t>
            </w:r>
            <w:r w:rsidRPr="00206C3C">
              <w:rPr>
                <w:sz w:val="26"/>
                <w:szCs w:val="26"/>
              </w:rPr>
              <w:t xml:space="preserve">! </w:t>
            </w:r>
            <w:r w:rsidR="0010314A" w:rsidRPr="00206C3C">
              <w:rPr>
                <w:sz w:val="26"/>
                <w:szCs w:val="26"/>
              </w:rPr>
              <w:t>Любой ребенок, у которого обнаружены отеки, нуждаются в неотложном лечении для предотвращения смертельного исхода.</w:t>
            </w:r>
          </w:p>
          <w:p w14:paraId="0CF5B86C" w14:textId="77777777" w:rsidR="00594245" w:rsidRPr="00594245" w:rsidRDefault="00594245" w:rsidP="00594245">
            <w:pPr>
              <w:jc w:val="both"/>
              <w:rPr>
                <w:sz w:val="26"/>
                <w:szCs w:val="26"/>
                <w:lang w:val="x-none"/>
              </w:rPr>
            </w:pPr>
          </w:p>
          <w:p w14:paraId="5338678E" w14:textId="77777777" w:rsidR="00594245" w:rsidRPr="00206C3C" w:rsidRDefault="00594245" w:rsidP="00594245">
            <w:pPr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Рис.1</w:t>
            </w:r>
          </w:p>
          <w:p w14:paraId="4BC9C32D" w14:textId="35E982D6" w:rsidR="0010314A" w:rsidRPr="00206C3C" w:rsidRDefault="00594245" w:rsidP="00594245">
            <w:pPr>
              <w:ind w:firstLine="0"/>
              <w:jc w:val="both"/>
              <w:rPr>
                <w:sz w:val="26"/>
                <w:szCs w:val="26"/>
              </w:rPr>
            </w:pPr>
            <w:r w:rsidRPr="00206C3C">
              <w:rPr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A4D13D2" wp14:editId="59FE5573">
                  <wp:extent cx="2838450" cy="388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0C7C3E" w:rsidRPr="00206C3C" w14:paraId="73823361" w14:textId="77777777" w:rsidTr="00D96318">
        <w:trPr>
          <w:jc w:val="center"/>
        </w:trPr>
        <w:tc>
          <w:tcPr>
            <w:tcW w:w="1696" w:type="dxa"/>
          </w:tcPr>
          <w:p w14:paraId="4B770961" w14:textId="77777777" w:rsidR="000C7C3E" w:rsidRPr="00206C3C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206C3C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7797" w:type="dxa"/>
          </w:tcPr>
          <w:p w14:paraId="30AFA7DB" w14:textId="77777777" w:rsidR="0010314A" w:rsidRPr="00206C3C" w:rsidRDefault="0010314A" w:rsidP="008A54B6">
            <w:pPr>
              <w:pStyle w:val="a8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Объясните родителям, что отечность ног является серьезным признаком недоедания и поддается лечению.</w:t>
            </w:r>
          </w:p>
          <w:p w14:paraId="5DC73953" w14:textId="77777777" w:rsidR="0010314A" w:rsidRPr="00206C3C" w:rsidRDefault="0010314A" w:rsidP="008A54B6">
            <w:pPr>
              <w:pStyle w:val="a8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Объясните важность лечения недоедания.</w:t>
            </w:r>
          </w:p>
          <w:p w14:paraId="3EEF0AE8" w14:textId="77777777" w:rsidR="000C7C3E" w:rsidRPr="00206C3C" w:rsidRDefault="0010314A" w:rsidP="008A54B6">
            <w:pPr>
              <w:pStyle w:val="a8"/>
              <w:numPr>
                <w:ilvl w:val="0"/>
                <w:numId w:val="16"/>
              </w:numPr>
              <w:jc w:val="both"/>
              <w:rPr>
                <w:sz w:val="26"/>
                <w:szCs w:val="26"/>
              </w:rPr>
            </w:pPr>
            <w:r w:rsidRPr="00206C3C">
              <w:rPr>
                <w:sz w:val="26"/>
                <w:szCs w:val="26"/>
              </w:rPr>
              <w:t>Переведите ребенка в начало очереди и проведите без задержки необходимые лечебно-диагностические мероприятия.</w:t>
            </w:r>
          </w:p>
        </w:tc>
      </w:tr>
    </w:tbl>
    <w:p w14:paraId="64FA0CEB" w14:textId="77777777" w:rsidR="00C85CF4" w:rsidRPr="00206C3C" w:rsidRDefault="00C85CF4" w:rsidP="00E94A7A">
      <w:pPr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C14E1" w:rsidRPr="00206C3C" w14:paraId="6A081C46" w14:textId="77777777" w:rsidTr="007C14E1">
        <w:tc>
          <w:tcPr>
            <w:tcW w:w="9345" w:type="dxa"/>
          </w:tcPr>
          <w:p w14:paraId="76B071BB" w14:textId="21BFB967" w:rsidR="007C14E1" w:rsidRPr="00206C3C" w:rsidRDefault="007C14E1" w:rsidP="00E94A7A">
            <w:pPr>
              <w:ind w:firstLine="0"/>
              <w:rPr>
                <w:sz w:val="26"/>
                <w:szCs w:val="26"/>
              </w:rPr>
            </w:pPr>
          </w:p>
        </w:tc>
      </w:tr>
      <w:tr w:rsidR="007C14E1" w:rsidRPr="00206C3C" w14:paraId="0FFAC0E4" w14:textId="77777777" w:rsidTr="007C14E1">
        <w:tc>
          <w:tcPr>
            <w:tcW w:w="9345" w:type="dxa"/>
          </w:tcPr>
          <w:p w14:paraId="5431A7AF" w14:textId="77777777" w:rsidR="007C14E1" w:rsidRPr="00206C3C" w:rsidRDefault="007C14E1" w:rsidP="007C14E1">
            <w:pPr>
              <w:rPr>
                <w:sz w:val="26"/>
                <w:szCs w:val="26"/>
              </w:rPr>
            </w:pPr>
          </w:p>
        </w:tc>
      </w:tr>
    </w:tbl>
    <w:p w14:paraId="21C695EA" w14:textId="77777777" w:rsidR="0010314A" w:rsidRPr="00206C3C" w:rsidRDefault="0010314A" w:rsidP="0010314A">
      <w:pPr>
        <w:rPr>
          <w:b/>
          <w:sz w:val="26"/>
          <w:szCs w:val="26"/>
        </w:rPr>
      </w:pPr>
      <w:r w:rsidRPr="00206C3C">
        <w:rPr>
          <w:b/>
          <w:sz w:val="26"/>
          <w:szCs w:val="26"/>
        </w:rPr>
        <w:t>Признаки того, что у ребенка отек (</w:t>
      </w:r>
      <w:proofErr w:type="spellStart"/>
      <w:r w:rsidRPr="00206C3C">
        <w:rPr>
          <w:b/>
          <w:sz w:val="26"/>
          <w:szCs w:val="26"/>
        </w:rPr>
        <w:t>квашиоркор</w:t>
      </w:r>
      <w:proofErr w:type="spellEnd"/>
      <w:r w:rsidRPr="00206C3C">
        <w:rPr>
          <w:b/>
          <w:sz w:val="26"/>
          <w:szCs w:val="26"/>
        </w:rPr>
        <w:t>)</w:t>
      </w:r>
    </w:p>
    <w:p w14:paraId="5A71F67E" w14:textId="77777777" w:rsidR="0010314A" w:rsidRPr="00206C3C" w:rsidRDefault="0010314A" w:rsidP="008A54B6">
      <w:pPr>
        <w:pStyle w:val="a8"/>
        <w:numPr>
          <w:ilvl w:val="0"/>
          <w:numId w:val="17"/>
        </w:numPr>
        <w:rPr>
          <w:sz w:val="26"/>
          <w:szCs w:val="26"/>
        </w:rPr>
      </w:pPr>
      <w:r w:rsidRPr="00206C3C">
        <w:rPr>
          <w:sz w:val="26"/>
          <w:szCs w:val="26"/>
        </w:rPr>
        <w:t>Точечные отеки возникают на стопах, а в тяжелых случаях иногда на голенях и лице.</w:t>
      </w:r>
    </w:p>
    <w:p w14:paraId="610A1A5C" w14:textId="77777777" w:rsidR="0010314A" w:rsidRPr="00206C3C" w:rsidRDefault="0010314A" w:rsidP="008A54B6">
      <w:pPr>
        <w:pStyle w:val="a8"/>
        <w:numPr>
          <w:ilvl w:val="0"/>
          <w:numId w:val="17"/>
        </w:numPr>
        <w:rPr>
          <w:sz w:val="26"/>
          <w:szCs w:val="26"/>
        </w:rPr>
      </w:pPr>
      <w:r w:rsidRPr="00206C3C">
        <w:rPr>
          <w:sz w:val="26"/>
          <w:szCs w:val="26"/>
        </w:rPr>
        <w:t>Ребенок часто кажется грустным или больным и мало двигается.</w:t>
      </w:r>
    </w:p>
    <w:p w14:paraId="5BA22C6A" w14:textId="77777777" w:rsidR="0010314A" w:rsidRPr="00206C3C" w:rsidRDefault="0010314A" w:rsidP="008A54B6">
      <w:pPr>
        <w:pStyle w:val="a8"/>
        <w:numPr>
          <w:ilvl w:val="0"/>
          <w:numId w:val="17"/>
        </w:numPr>
        <w:rPr>
          <w:sz w:val="26"/>
          <w:szCs w:val="26"/>
        </w:rPr>
      </w:pPr>
      <w:r w:rsidRPr="00206C3C">
        <w:rPr>
          <w:sz w:val="26"/>
          <w:szCs w:val="26"/>
        </w:rPr>
        <w:t>Ребенок устал и потерял аппетит.</w:t>
      </w:r>
    </w:p>
    <w:p w14:paraId="778EB50C" w14:textId="77777777" w:rsidR="0010314A" w:rsidRPr="00206C3C" w:rsidRDefault="0010314A" w:rsidP="008A54B6">
      <w:pPr>
        <w:pStyle w:val="a8"/>
        <w:numPr>
          <w:ilvl w:val="0"/>
          <w:numId w:val="17"/>
        </w:numPr>
        <w:rPr>
          <w:sz w:val="26"/>
          <w:szCs w:val="26"/>
        </w:rPr>
      </w:pPr>
      <w:r w:rsidRPr="00206C3C">
        <w:rPr>
          <w:sz w:val="26"/>
          <w:szCs w:val="26"/>
        </w:rPr>
        <w:t>Кожа часто трескается и болит.</w:t>
      </w:r>
    </w:p>
    <w:p w14:paraId="38C485B2" w14:textId="77777777" w:rsidR="0010314A" w:rsidRPr="00206C3C" w:rsidRDefault="0010314A" w:rsidP="008A54B6">
      <w:pPr>
        <w:pStyle w:val="a8"/>
        <w:numPr>
          <w:ilvl w:val="0"/>
          <w:numId w:val="17"/>
        </w:numPr>
        <w:rPr>
          <w:sz w:val="26"/>
          <w:szCs w:val="26"/>
        </w:rPr>
      </w:pPr>
      <w:r w:rsidRPr="00206C3C">
        <w:rPr>
          <w:sz w:val="26"/>
          <w:szCs w:val="26"/>
        </w:rPr>
        <w:t>Волосы сухие и тонкие, легко ломаются, красноватого цвета.</w:t>
      </w:r>
    </w:p>
    <w:p w14:paraId="6649CCB6" w14:textId="77777777" w:rsidR="007C14E1" w:rsidRPr="00206C3C" w:rsidRDefault="0010314A" w:rsidP="008A54B6">
      <w:pPr>
        <w:pStyle w:val="a8"/>
        <w:numPr>
          <w:ilvl w:val="0"/>
          <w:numId w:val="17"/>
        </w:numPr>
        <w:rPr>
          <w:sz w:val="26"/>
          <w:szCs w:val="26"/>
        </w:rPr>
      </w:pPr>
      <w:r w:rsidRPr="00206C3C">
        <w:rPr>
          <w:sz w:val="26"/>
          <w:szCs w:val="26"/>
        </w:rPr>
        <w:t>Ребенок много плачет.</w:t>
      </w:r>
    </w:p>
    <w:sectPr w:rsidR="007C14E1" w:rsidRPr="00206C3C" w:rsidSect="004F71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3E57E" w14:textId="77777777" w:rsidR="00B8491D" w:rsidRDefault="00B8491D" w:rsidP="00144D84">
      <w:pPr>
        <w:spacing w:line="240" w:lineRule="auto"/>
      </w:pPr>
      <w:r>
        <w:separator/>
      </w:r>
    </w:p>
  </w:endnote>
  <w:endnote w:type="continuationSeparator" w:id="0">
    <w:p w14:paraId="3BA0A6DF" w14:textId="77777777" w:rsidR="00B8491D" w:rsidRDefault="00B8491D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BA64" w14:textId="77777777" w:rsidR="00B8491D" w:rsidRDefault="00B8491D" w:rsidP="00144D84">
      <w:pPr>
        <w:spacing w:line="240" w:lineRule="auto"/>
      </w:pPr>
      <w:r>
        <w:separator/>
      </w:r>
    </w:p>
  </w:footnote>
  <w:footnote w:type="continuationSeparator" w:id="0">
    <w:p w14:paraId="728D6FD1" w14:textId="77777777" w:rsidR="00B8491D" w:rsidRDefault="00B8491D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14:paraId="23F73F24" w14:textId="77777777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26BDBE4F" w14:textId="77777777" w:rsidR="0002477B" w:rsidRDefault="0002477B" w:rsidP="00D93AFD">
          <w:pPr>
            <w:pStyle w:val="a4"/>
            <w:spacing w:before="120"/>
            <w:rPr>
              <w:sz w:val="20"/>
              <w:szCs w:val="20"/>
            </w:rPr>
          </w:pPr>
        </w:p>
        <w:p w14:paraId="583AB63D" w14:textId="77777777" w:rsidR="0002477B" w:rsidRDefault="0002477B" w:rsidP="00D93AFD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6E1E52" w14:textId="77777777" w:rsidR="0002477B" w:rsidRPr="00D17B2C" w:rsidRDefault="0002477B" w:rsidP="00D93AF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14:paraId="1E8E19AA" w14:textId="77777777" w:rsidR="0002477B" w:rsidRPr="00E13517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14:paraId="4C7B5B7C" w14:textId="54F4C6E7" w:rsidR="0002477B" w:rsidRPr="00575FD3" w:rsidRDefault="00C13831" w:rsidP="004A73D8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C13831">
            <w:rPr>
              <w:rFonts w:eastAsia="Arial Unicode MS"/>
              <w:b/>
              <w:kern w:val="1"/>
              <w:sz w:val="20"/>
              <w:szCs w:val="28"/>
              <w:lang w:val="kk-KZ"/>
            </w:rPr>
            <w:t>ОПРЕДЕЛЕНИЕ ОТЕКОВ ВЫЗВАНЫХ НАРУШЕНИЕМ ПИТАНИЯ У ДЕТЕЙ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33717DE3" w14:textId="77777777"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Код:</w:t>
          </w:r>
        </w:p>
      </w:tc>
    </w:tr>
    <w:tr w:rsidR="0002477B" w:rsidRPr="009C33FE" w14:paraId="092A3429" w14:textId="77777777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DFB1A" w14:textId="77777777"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70908" w14:textId="77777777"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3F826A06" w14:textId="77777777" w:rsidR="0002477B" w:rsidRPr="009C33FE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 w:rsidRPr="009C33FE">
            <w:rPr>
              <w:sz w:val="20"/>
              <w:szCs w:val="20"/>
            </w:rPr>
            <w:t xml:space="preserve">Версия: 1 от </w:t>
          </w:r>
          <w:proofErr w:type="spellStart"/>
          <w:r>
            <w:rPr>
              <w:sz w:val="20"/>
              <w:szCs w:val="20"/>
            </w:rPr>
            <w:t>дд.мм.гггг</w:t>
          </w:r>
          <w:proofErr w:type="spellEnd"/>
        </w:p>
      </w:tc>
    </w:tr>
    <w:tr w:rsidR="0002477B" w14:paraId="0D489485" w14:textId="77777777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1FC36A" w14:textId="77777777"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88E06" w14:textId="77777777"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8D7830" w14:textId="4706D79F"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FB6367">
            <w:rPr>
              <w:sz w:val="20"/>
              <w:szCs w:val="20"/>
              <w:lang w:val="aa-ET"/>
            </w:rPr>
            <w:t>3</w:t>
          </w:r>
          <w:r>
            <w:rPr>
              <w:sz w:val="20"/>
              <w:szCs w:val="20"/>
            </w:rPr>
            <w:t xml:space="preserve">           </w:t>
          </w:r>
        </w:p>
      </w:tc>
    </w:tr>
  </w:tbl>
  <w:p w14:paraId="347665F1" w14:textId="77777777"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F4CF1"/>
    <w:multiLevelType w:val="hybridMultilevel"/>
    <w:tmpl w:val="E0D29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27856"/>
    <w:multiLevelType w:val="hybridMultilevel"/>
    <w:tmpl w:val="968E3D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5545C"/>
    <w:multiLevelType w:val="hybridMultilevel"/>
    <w:tmpl w:val="2FDC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A7D01"/>
    <w:multiLevelType w:val="hybridMultilevel"/>
    <w:tmpl w:val="A478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1"/>
  </w:num>
  <w:num w:numId="8">
    <w:abstractNumId w:val="16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15C61"/>
    <w:rsid w:val="0002477B"/>
    <w:rsid w:val="000C7C3E"/>
    <w:rsid w:val="000E6657"/>
    <w:rsid w:val="000E73B3"/>
    <w:rsid w:val="0010314A"/>
    <w:rsid w:val="00121CDE"/>
    <w:rsid w:val="00144D84"/>
    <w:rsid w:val="0014521D"/>
    <w:rsid w:val="001808AE"/>
    <w:rsid w:val="001964F3"/>
    <w:rsid w:val="00206C3C"/>
    <w:rsid w:val="002438F7"/>
    <w:rsid w:val="00250122"/>
    <w:rsid w:val="0028034F"/>
    <w:rsid w:val="002B508E"/>
    <w:rsid w:val="002E4FF6"/>
    <w:rsid w:val="003051C2"/>
    <w:rsid w:val="00361CD3"/>
    <w:rsid w:val="003954EB"/>
    <w:rsid w:val="003B0B6A"/>
    <w:rsid w:val="003D7458"/>
    <w:rsid w:val="004924DB"/>
    <w:rsid w:val="004A3F66"/>
    <w:rsid w:val="004A73D8"/>
    <w:rsid w:val="004E5F7A"/>
    <w:rsid w:val="004F7131"/>
    <w:rsid w:val="004F72AC"/>
    <w:rsid w:val="005315A4"/>
    <w:rsid w:val="00567344"/>
    <w:rsid w:val="00594245"/>
    <w:rsid w:val="005945EF"/>
    <w:rsid w:val="005E01E1"/>
    <w:rsid w:val="00647E4A"/>
    <w:rsid w:val="006A3A88"/>
    <w:rsid w:val="006F6AE6"/>
    <w:rsid w:val="006F78DF"/>
    <w:rsid w:val="007C14E1"/>
    <w:rsid w:val="00864FC4"/>
    <w:rsid w:val="008A54B6"/>
    <w:rsid w:val="00A020C4"/>
    <w:rsid w:val="00A06B35"/>
    <w:rsid w:val="00A12F68"/>
    <w:rsid w:val="00A7590A"/>
    <w:rsid w:val="00AA1C7E"/>
    <w:rsid w:val="00AD17FB"/>
    <w:rsid w:val="00B8491D"/>
    <w:rsid w:val="00B94353"/>
    <w:rsid w:val="00BC7F3E"/>
    <w:rsid w:val="00BD4F9C"/>
    <w:rsid w:val="00BD6995"/>
    <w:rsid w:val="00BF7EAE"/>
    <w:rsid w:val="00C13831"/>
    <w:rsid w:val="00C31561"/>
    <w:rsid w:val="00C3296E"/>
    <w:rsid w:val="00C74872"/>
    <w:rsid w:val="00C85CF4"/>
    <w:rsid w:val="00CB4A8E"/>
    <w:rsid w:val="00CC003A"/>
    <w:rsid w:val="00CF49D4"/>
    <w:rsid w:val="00D109ED"/>
    <w:rsid w:val="00D17A0F"/>
    <w:rsid w:val="00D325F8"/>
    <w:rsid w:val="00D41340"/>
    <w:rsid w:val="00D81E5F"/>
    <w:rsid w:val="00D93AFD"/>
    <w:rsid w:val="00D96318"/>
    <w:rsid w:val="00DB6EB9"/>
    <w:rsid w:val="00DD6672"/>
    <w:rsid w:val="00E0425B"/>
    <w:rsid w:val="00E675E8"/>
    <w:rsid w:val="00E94A7A"/>
    <w:rsid w:val="00EE7E14"/>
    <w:rsid w:val="00F33C84"/>
    <w:rsid w:val="00F724DE"/>
    <w:rsid w:val="00FB6367"/>
    <w:rsid w:val="00FD6594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C52A"/>
  <w15:docId w15:val="{2AD67C6C-2033-42CF-B8F4-70D9B36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  <w:lang w:val="x-none" w:eastAsia="x-none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3</cp:revision>
  <dcterms:created xsi:type="dcterms:W3CDTF">2022-09-08T04:05:00Z</dcterms:created>
  <dcterms:modified xsi:type="dcterms:W3CDTF">2022-12-09T16:00:00Z</dcterms:modified>
</cp:coreProperties>
</file>